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058" w:rsidRDefault="007B4058" w:rsidP="007B4058">
      <w:pPr>
        <w:tabs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«Утверждаю»</w:t>
      </w:r>
    </w:p>
    <w:p w:rsidR="007B4058" w:rsidRDefault="007B4058" w:rsidP="007B4058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Директор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Затонская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средняя</w:t>
      </w:r>
    </w:p>
    <w:p w:rsidR="007B4058" w:rsidRDefault="007B4058" w:rsidP="007B4058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общеобразовательная школа»</w:t>
      </w:r>
    </w:p>
    <w:p w:rsidR="007B4058" w:rsidRDefault="007B4058" w:rsidP="007B4058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имени В.П. Муравьева»</w:t>
      </w:r>
    </w:p>
    <w:p w:rsidR="007B4058" w:rsidRDefault="007B4058" w:rsidP="007B4058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B4058" w:rsidRDefault="007B4058" w:rsidP="007B4058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________________ Сорокин А.И.</w:t>
      </w:r>
    </w:p>
    <w:p w:rsidR="007B4058" w:rsidRDefault="007B4058" w:rsidP="007B4058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Приказ № 68  от  04.04.2020 г.</w:t>
      </w:r>
    </w:p>
    <w:p w:rsidR="007B4058" w:rsidRDefault="007B4058" w:rsidP="007B4058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B4058" w:rsidRDefault="007B4058" w:rsidP="007B405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0"/>
          <w:lang w:eastAsia="ar-SA"/>
        </w:rPr>
      </w:pPr>
    </w:p>
    <w:p w:rsidR="007B4058" w:rsidRDefault="007B4058" w:rsidP="007B4058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7B4058" w:rsidRDefault="007B4058" w:rsidP="007B4058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7B4058" w:rsidRDefault="007B4058" w:rsidP="007B4058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Лист корректировки к рабочей программе </w:t>
      </w:r>
    </w:p>
    <w:p w:rsidR="007B4058" w:rsidRDefault="007B4058" w:rsidP="007B4058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по учебному предмету</w:t>
      </w:r>
    </w:p>
    <w:p w:rsidR="007B4058" w:rsidRDefault="007B4058" w:rsidP="007B4058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«Литература»</w:t>
      </w:r>
    </w:p>
    <w:p w:rsidR="007B4058" w:rsidRDefault="007B4058" w:rsidP="007B4058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для 11</w:t>
      </w: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 класса</w:t>
      </w:r>
    </w:p>
    <w:p w:rsidR="007B4058" w:rsidRDefault="007B4058" w:rsidP="007B4058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7B4058" w:rsidRDefault="007B4058" w:rsidP="007B4058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7B4058" w:rsidRDefault="007B4058" w:rsidP="007B4058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7B4058" w:rsidRDefault="007B4058" w:rsidP="007B4058">
      <w:pPr>
        <w:tabs>
          <w:tab w:val="left" w:pos="4215"/>
        </w:tabs>
        <w:suppressAutoHyphens/>
        <w:spacing w:after="0" w:line="240" w:lineRule="auto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7B4058" w:rsidRDefault="007B4058" w:rsidP="007B4058">
      <w:pPr>
        <w:tabs>
          <w:tab w:val="left" w:pos="4215"/>
        </w:tabs>
        <w:suppressAutoHyphens/>
        <w:spacing w:after="0" w:line="240" w:lineRule="auto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7B4058" w:rsidRDefault="007B4058" w:rsidP="007B4058">
      <w:pPr>
        <w:spacing w:after="0" w:line="240" w:lineRule="auto"/>
        <w:jc w:val="right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7B4058" w:rsidRPr="007B4058" w:rsidRDefault="007B4058" w:rsidP="007B40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544"/>
        <w:gridCol w:w="2693"/>
        <w:gridCol w:w="3686"/>
        <w:gridCol w:w="1559"/>
        <w:gridCol w:w="1701"/>
      </w:tblGrid>
      <w:tr w:rsidR="007B4058" w:rsidRPr="007B4058" w:rsidTr="00D9264A">
        <w:tc>
          <w:tcPr>
            <w:tcW w:w="146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058" w:rsidRPr="007B4058" w:rsidRDefault="007B4058" w:rsidP="007B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058">
              <w:rPr>
                <w:rFonts w:ascii="Times New Roman" w:hAnsi="Times New Roman"/>
                <w:b/>
                <w:sz w:val="24"/>
                <w:szCs w:val="24"/>
              </w:rPr>
              <w:t>класс 11 (литература)</w:t>
            </w:r>
          </w:p>
          <w:p w:rsidR="007B4058" w:rsidRPr="007B4058" w:rsidRDefault="007B4058" w:rsidP="007B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058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7B405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marinochka</w:t>
            </w:r>
            <w:proofErr w:type="spellEnd"/>
            <w:r w:rsidRPr="007B4058">
              <w:rPr>
                <w:rFonts w:ascii="Times New Roman" w:hAnsi="Times New Roman"/>
                <w:i/>
                <w:sz w:val="24"/>
                <w:szCs w:val="24"/>
              </w:rPr>
              <w:t>-1972@</w:t>
            </w:r>
            <w:r w:rsidRPr="007B405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7B405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Pr="007B405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B4058" w:rsidRPr="007B4058" w:rsidTr="00D9264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058" w:rsidRPr="007B4058" w:rsidRDefault="007B4058" w:rsidP="007B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058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058" w:rsidRPr="007B4058" w:rsidRDefault="007B4058" w:rsidP="007B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058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B4058" w:rsidRPr="007B4058" w:rsidRDefault="007B4058" w:rsidP="007B4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4058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058" w:rsidRPr="007B4058" w:rsidRDefault="007B4058" w:rsidP="007B4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7B4058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058" w:rsidRPr="007B4058" w:rsidRDefault="007B4058" w:rsidP="007B4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7B4058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058" w:rsidRPr="007B4058" w:rsidRDefault="007B4058" w:rsidP="007B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058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058" w:rsidRPr="007B4058" w:rsidRDefault="007B4058" w:rsidP="007B4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7B4058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B4058" w:rsidRPr="007B4058" w:rsidTr="00D9264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06.04.2020г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А. И. Солженицын: биография и творчество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(учебник, урок на РЭШ)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Просмотр урока, работа с учебником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Прочитать в учебнике статью «Художественной мир прозы Солженицына» (стр.254-261); ответить письменно на один из вопросов 1-5 стр. 267 (по выбору) в тетради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08.04.2020г.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7B4058" w:rsidRPr="007B4058" w:rsidTr="00D9264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08.04.2020г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Рассказ «Один день Ивана Денисовича»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(урок на РЭШ, учебник)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 xml:space="preserve">Просмотр урока, 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Перечитать рассказ «Один день Ивана Денисовича»; познакомиться с материалом учебника (стр.261-267), письменно в тетради ответить на вопросы 6,8 (стр.267-268)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10.04.2020г.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Факультатив, телефон</w:t>
            </w:r>
          </w:p>
        </w:tc>
      </w:tr>
      <w:tr w:rsidR="007B4058" w:rsidRPr="007B4058" w:rsidTr="00D9264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10.04.2020г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Особенный герой: Иван Денисович или «Щ-854»?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(урок на РЭШ)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Просмотр урока, выполнение заданий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Подготовить устный отзыв о произведении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13.04.2020г.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телефон</w:t>
            </w:r>
          </w:p>
        </w:tc>
      </w:tr>
      <w:tr w:rsidR="007B4058" w:rsidRPr="007B4058" w:rsidTr="00D9264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13.04.2020г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 Ивана Денисовича в художественном мире рассказа </w:t>
            </w: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(урок на РЭШ, учебник)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Просмотр урока, работа с учебником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Написать сочинение по рассказу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15.04.2020г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7B4058" w:rsidRPr="007B4058" w:rsidTr="00D9264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15.04.2020г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Жизнь и творческий путь В. Шукшина-актера, режиссера и писателя </w:t>
            </w: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(урок на РЭШ, презентация, учебник)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Просмотр урока, презентации, выполнение заданий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Прочитать в учебнике статью «Художественной мир прозы Шукшина» (стр.270-272) и написать конспект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17.04.2020г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7B4058" w:rsidRPr="007B4058" w:rsidTr="00D9264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17.04.2020г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«Чудики» и философы В. Шукшина </w:t>
            </w: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(урок на РЭШ, учебник)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Просмотр урока, выполнение заданий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Прочитать в учебнике статью «</w:t>
            </w:r>
            <w:proofErr w:type="spellStart"/>
            <w:r w:rsidRPr="007B4058">
              <w:rPr>
                <w:rFonts w:ascii="Times New Roman" w:hAnsi="Times New Roman"/>
                <w:sz w:val="24"/>
                <w:szCs w:val="24"/>
              </w:rPr>
              <w:t>Шукшинский</w:t>
            </w:r>
            <w:proofErr w:type="spellEnd"/>
            <w:r w:rsidRPr="007B4058">
              <w:rPr>
                <w:rFonts w:ascii="Times New Roman" w:hAnsi="Times New Roman"/>
                <w:sz w:val="24"/>
                <w:szCs w:val="24"/>
              </w:rPr>
              <w:t xml:space="preserve"> герой: судьба чудика» (стр.272-277) и ответить </w:t>
            </w:r>
            <w:r w:rsidRPr="007B4058">
              <w:rPr>
                <w:rFonts w:ascii="Times New Roman" w:hAnsi="Times New Roman"/>
                <w:sz w:val="24"/>
                <w:szCs w:val="24"/>
              </w:rPr>
              <w:lastRenderedPageBreak/>
              <w:t>письменно на вопрос: «</w:t>
            </w:r>
            <w:proofErr w:type="gramStart"/>
            <w:r w:rsidRPr="007B4058">
              <w:rPr>
                <w:rFonts w:ascii="Times New Roman" w:hAnsi="Times New Roman"/>
                <w:sz w:val="24"/>
                <w:szCs w:val="24"/>
              </w:rPr>
              <w:t>Каким</w:t>
            </w:r>
            <w:proofErr w:type="gramEnd"/>
            <w:r w:rsidRPr="007B4058">
              <w:rPr>
                <w:rFonts w:ascii="Times New Roman" w:hAnsi="Times New Roman"/>
                <w:sz w:val="24"/>
                <w:szCs w:val="24"/>
              </w:rPr>
              <w:t xml:space="preserve"> предстает </w:t>
            </w:r>
            <w:proofErr w:type="spellStart"/>
            <w:r w:rsidRPr="007B4058">
              <w:rPr>
                <w:rFonts w:ascii="Times New Roman" w:hAnsi="Times New Roman"/>
                <w:sz w:val="24"/>
                <w:szCs w:val="24"/>
              </w:rPr>
              <w:t>шукшинский</w:t>
            </w:r>
            <w:proofErr w:type="spellEnd"/>
            <w:r w:rsidRPr="007B4058">
              <w:rPr>
                <w:rFonts w:ascii="Times New Roman" w:hAnsi="Times New Roman"/>
                <w:sz w:val="24"/>
                <w:szCs w:val="24"/>
              </w:rPr>
              <w:t xml:space="preserve"> герой в сборнике «Сельские жители»?»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20.04.2020г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7B4058" w:rsidRPr="007B4058" w:rsidTr="00D9264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20.04.2020г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«Крепкие мужики» и «блудные сыновья» родной земли </w:t>
            </w: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(урок на РЭШ, учебник)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 xml:space="preserve">Просмотр урока, 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Прочитать в учебнике статью (стр.277-283) и ответить письменно на один из вопросов (стр.283-284)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22.04.2020г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7B4058" w:rsidRPr="007B4058" w:rsidTr="00D9264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22.04.2020г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Проза жизни и чудо поэзии Н. Рубцова </w:t>
            </w: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(урок на РЭШ, учебник)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Просмотр урока, работа с учебником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 xml:space="preserve">Прочитать в учебнике статью (стр.286-296), выписать основные тезисы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24.04.2020г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7B4058" w:rsidRPr="007B4058" w:rsidTr="00D9264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24.04.2020г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Учителя и предтечи Н. Рубцова </w:t>
            </w: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(урок на РЭШ, учебник)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 xml:space="preserve">Просмотр урока, 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Подготовить выразительное чтение стихотворений Н.М. Рубцова (по выбору); письменно в тетради ответить на вопросы 2,4 (стр.296)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27.04.2020г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Факультатив,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телефон</w:t>
            </w:r>
          </w:p>
        </w:tc>
      </w:tr>
      <w:tr w:rsidR="007B4058" w:rsidRPr="007B4058" w:rsidTr="00D9264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27.04.2020г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С. Высоцкий: кодекс чести поэта, певца и гражданина </w:t>
            </w: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(урок на РЭШ, аудиозапись)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Просмотр урока, прослушивание аудиозаписи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Прочитать в учебнике статью «Художественный мир лирики Высоцкого» (стр.300-305); п</w:t>
            </w: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одготовить выразительное чтение стихотворений В.С. Высоцкого (по выбору)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29.04.2020г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телефон</w:t>
            </w:r>
          </w:p>
        </w:tc>
      </w:tr>
      <w:tr w:rsidR="007B4058" w:rsidRPr="007B4058" w:rsidTr="00D9264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29.04.2020г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Ю.В. Трифонов. История и современность в произведениях писателя. Вечные темы в творчестве писателя.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(урок на РЭШ, учебник)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Просмотр урока, работа с учебником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Прочитать в учебнике статью «Художественный мир прозы Трифонова» (стр.317-326), подготовить устные ответы на вопросы 4, 12 (стр.326-328). Прочитать 1 из рассказов Ю. Трифонова, написать отзыв о прочитанном произведении.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13.05.2020г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Факультатив,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 xml:space="preserve">телефон </w:t>
            </w:r>
          </w:p>
        </w:tc>
      </w:tr>
      <w:tr w:rsidR="007B4058" w:rsidRPr="007B4058" w:rsidTr="00D9264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13.05.2020г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Довлатов. Личность и судьба писателя. Обзор творчества. Автобиография поколения в произведениях писателя. </w:t>
            </w: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(Презентация, учебник).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Просмотр презентации.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Работа с учебником.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 xml:space="preserve">Прочитать в учебнике статью «Художественный мир прозы Довлатова» (стр.335-342), письменно ответить на вопрос 5 </w:t>
            </w:r>
            <w:r w:rsidRPr="007B4058">
              <w:rPr>
                <w:rFonts w:ascii="Times New Roman" w:hAnsi="Times New Roman"/>
                <w:sz w:val="24"/>
                <w:szCs w:val="24"/>
              </w:rPr>
              <w:lastRenderedPageBreak/>
              <w:t>(стр.342). Познакомиться с рассказами писателя (в обзоре)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15.05.2020г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Факультатив,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телефон</w:t>
            </w:r>
          </w:p>
        </w:tc>
      </w:tr>
      <w:tr w:rsidR="007B4058" w:rsidRPr="007B4058" w:rsidTr="00D9264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15.05.2020г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 А. Бродский. «Ни страны, ни погоста»: от Васильевского острова до острова Мертвых. 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(урок на РЭШ)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Просмотр урока, выполнение заданий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Прочитать в учебнике статью «Художественный мир лирики Бродского» (стр.346-353), выписать ее основные тезисы.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18.05.2020г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7B4058" w:rsidRPr="007B4058" w:rsidTr="00D9264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14.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18.05.2020г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Пространство языка – пространство свободы в лирике И. Бродского 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(сборник стихов поэта)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Чтение стихотворений поэта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Подготовить выразительное чтение 1 стихотворения Бродского (по выбору)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20.05.2020г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7B4058" w:rsidRPr="007B4058" w:rsidTr="00D9264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15.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20.05.2020г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Драматург А.В. Вампилов: трагедии и анекдоты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(урок на РЭШ)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Просмотр урока.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Подготовить презентацию к 1 произведению А. Вампилова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22.05.2020г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7B4058" w:rsidRPr="007B4058" w:rsidTr="00D9264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16.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22.05.2020г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Люди - не ангелы: вечные темы в «Провинциальных анекдотах». Особенность </w:t>
            </w:r>
            <w:proofErr w:type="spellStart"/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вампиловского</w:t>
            </w:r>
            <w:proofErr w:type="spellEnd"/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творчества, его «театр».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(урок на РЭШ, рассказы писателя)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Просмотр урока.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Посмотреть кинофильм «Старший сын» по книге А. Вампилова, написать рецензию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25.05.2020г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7B4058" w:rsidRPr="007B4058" w:rsidTr="00D9264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17.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25.05.2020г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и обобщение изученного материала.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58">
              <w:rPr>
                <w:rFonts w:ascii="Times New Roman" w:hAnsi="Times New Roman"/>
                <w:sz w:val="24"/>
                <w:szCs w:val="24"/>
              </w:rPr>
              <w:t>Прочитать в учебнике статью (стр.363-365); письменно ответить на вопрос: «Какую роль в нашей жизни играет литература?»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27.05.2020г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7B4058" w:rsidRPr="007B4058" w:rsidTr="00D9264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18.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27.05.2020г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Проверочная работа.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29.05.2020г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7B4058" w:rsidRPr="007B4058" w:rsidTr="00D9264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19.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29.05.2020г</w:t>
            </w:r>
          </w:p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4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Литературная ситуация рубежа 20-21 вв. Неоконченные споры. «Писатель-Книга-Читатель».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>Урок-викторина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058" w:rsidRPr="007B4058" w:rsidRDefault="007B4058" w:rsidP="007B4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4058">
              <w:rPr>
                <w:rFonts w:ascii="Times New Roman" w:eastAsiaTheme="minorHAnsi" w:hAnsi="Times New Roman"/>
                <w:sz w:val="24"/>
                <w:szCs w:val="24"/>
              </w:rPr>
              <w:t xml:space="preserve">Телефон </w:t>
            </w:r>
          </w:p>
        </w:tc>
      </w:tr>
    </w:tbl>
    <w:p w:rsidR="007B4058" w:rsidRDefault="007B4058">
      <w:bookmarkStart w:id="0" w:name="_GoBack"/>
      <w:bookmarkEnd w:id="0"/>
    </w:p>
    <w:sectPr w:rsidR="007B4058" w:rsidSect="007B40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058"/>
    <w:rsid w:val="00667967"/>
    <w:rsid w:val="007B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0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0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828</Words>
  <Characters>4725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2020-05-27T08:17:00Z</dcterms:created>
  <dcterms:modified xsi:type="dcterms:W3CDTF">2020-05-27T08:19:00Z</dcterms:modified>
</cp:coreProperties>
</file>